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405" w:rsidRPr="006C6F9C" w:rsidRDefault="00583405" w:rsidP="00583405">
      <w:pPr>
        <w:rPr>
          <w:b/>
          <w:sz w:val="32"/>
          <w:szCs w:val="32"/>
        </w:rPr>
      </w:pPr>
      <w:r w:rsidRPr="00CA6093">
        <w:rPr>
          <w:b/>
          <w:sz w:val="32"/>
          <w:szCs w:val="32"/>
        </w:rPr>
        <w:t>Name: _________________    Class</w:t>
      </w:r>
      <w:proofErr w:type="gramStart"/>
      <w:r w:rsidRPr="00CA6093">
        <w:rPr>
          <w:b/>
          <w:sz w:val="32"/>
          <w:szCs w:val="32"/>
        </w:rPr>
        <w:t>:_</w:t>
      </w:r>
      <w:proofErr w:type="gramEnd"/>
      <w:r w:rsidRPr="00CA6093">
        <w:rPr>
          <w:b/>
          <w:sz w:val="32"/>
          <w:szCs w:val="32"/>
        </w:rPr>
        <w:t>_____</w:t>
      </w:r>
    </w:p>
    <w:p w:rsidR="00583405" w:rsidRDefault="00583405" w:rsidP="00583405">
      <w:pPr>
        <w:spacing w:after="0" w:line="240" w:lineRule="auto"/>
        <w:jc w:val="center"/>
        <w:rPr>
          <w:sz w:val="48"/>
          <w:szCs w:val="48"/>
        </w:rPr>
      </w:pPr>
      <w:r>
        <w:rPr>
          <w:sz w:val="48"/>
          <w:szCs w:val="48"/>
        </w:rPr>
        <w:t>4</w:t>
      </w:r>
      <w:r w:rsidRPr="00D75BB1">
        <w:rPr>
          <w:sz w:val="48"/>
          <w:szCs w:val="48"/>
          <w:vertAlign w:val="superscript"/>
        </w:rPr>
        <w:t>th</w:t>
      </w:r>
      <w:r>
        <w:rPr>
          <w:sz w:val="48"/>
          <w:szCs w:val="48"/>
        </w:rPr>
        <w:t xml:space="preserve">  </w:t>
      </w:r>
      <w:r w:rsidRPr="00266A95">
        <w:rPr>
          <w:sz w:val="48"/>
          <w:szCs w:val="48"/>
        </w:rPr>
        <w:t xml:space="preserve"> Grade Music Summer Homework </w:t>
      </w:r>
    </w:p>
    <w:p w:rsidR="00583405" w:rsidRDefault="00583405" w:rsidP="00583405">
      <w:pPr>
        <w:spacing w:after="0" w:line="240" w:lineRule="auto"/>
        <w:rPr>
          <w:b/>
          <w:sz w:val="24"/>
          <w:szCs w:val="24"/>
        </w:rPr>
      </w:pPr>
      <w:r w:rsidRPr="00C8231C">
        <w:rPr>
          <w:sz w:val="24"/>
          <w:szCs w:val="24"/>
        </w:rPr>
        <w:t xml:space="preserve">Below, you will find practice assignments for each week of GKA summer vacation. You are expected to practice 3 times a week for </w:t>
      </w:r>
      <w:r w:rsidR="00FD3A2F">
        <w:rPr>
          <w:sz w:val="24"/>
          <w:szCs w:val="24"/>
        </w:rPr>
        <w:t>2</w:t>
      </w:r>
      <w:r>
        <w:rPr>
          <w:sz w:val="24"/>
          <w:szCs w:val="24"/>
        </w:rPr>
        <w:t>0</w:t>
      </w:r>
      <w:r w:rsidRPr="00C8231C">
        <w:rPr>
          <w:sz w:val="24"/>
          <w:szCs w:val="24"/>
        </w:rPr>
        <w:t xml:space="preserve"> minutes at a </w:t>
      </w:r>
      <w:r w:rsidRPr="00C8231C">
        <w:rPr>
          <w:sz w:val="24"/>
          <w:szCs w:val="24"/>
          <w:u w:val="single"/>
        </w:rPr>
        <w:t>minimum</w:t>
      </w:r>
      <w:r w:rsidRPr="00C8231C">
        <w:rPr>
          <w:sz w:val="24"/>
          <w:szCs w:val="24"/>
        </w:rPr>
        <w:t xml:space="preserve"> (more is always better</w:t>
      </w:r>
      <w:proofErr w:type="gramStart"/>
      <w:r w:rsidRPr="00C8231C">
        <w:rPr>
          <w:sz w:val="24"/>
          <w:szCs w:val="24"/>
        </w:rPr>
        <w:t xml:space="preserve">! </w:t>
      </w:r>
      <w:proofErr w:type="gramEnd"/>
      <w:r w:rsidRPr="00C8231C">
        <w:rPr>
          <w:sz w:val="24"/>
          <w:szCs w:val="24"/>
        </w:rPr>
        <w:sym w:font="Wingdings" w:char="F04A"/>
      </w:r>
      <w:r w:rsidRPr="00C8231C">
        <w:rPr>
          <w:sz w:val="24"/>
          <w:szCs w:val="24"/>
        </w:rPr>
        <w:t xml:space="preserve">) In the column on the right, please write the date you practiced and have a parent (or other adult) sign. </w:t>
      </w:r>
      <w:r w:rsidRPr="00C8231C">
        <w:rPr>
          <w:b/>
          <w:sz w:val="24"/>
          <w:szCs w:val="24"/>
        </w:rPr>
        <w:t>This assignment is due on August 2</w:t>
      </w:r>
      <w:r>
        <w:rPr>
          <w:b/>
          <w:sz w:val="24"/>
          <w:szCs w:val="24"/>
        </w:rPr>
        <w:t>6</w:t>
      </w:r>
      <w:r w:rsidRPr="00C8231C">
        <w:rPr>
          <w:b/>
          <w:sz w:val="24"/>
          <w:szCs w:val="24"/>
          <w:vertAlign w:val="superscript"/>
        </w:rPr>
        <w:t>th</w:t>
      </w:r>
      <w:r w:rsidRPr="00C8231C">
        <w:rPr>
          <w:b/>
          <w:sz w:val="24"/>
          <w:szCs w:val="24"/>
        </w:rPr>
        <w:t xml:space="preserve"> in your music lesson!</w:t>
      </w:r>
    </w:p>
    <w:p w:rsidR="00FD3A2F" w:rsidRDefault="00FD3A2F" w:rsidP="00583405">
      <w:pPr>
        <w:spacing w:after="0" w:line="240" w:lineRule="auto"/>
        <w:rPr>
          <w:b/>
          <w:sz w:val="24"/>
          <w:szCs w:val="24"/>
        </w:rPr>
      </w:pPr>
    </w:p>
    <w:p w:rsidR="00FD3A2F" w:rsidRPr="00C8231C" w:rsidRDefault="00FD3A2F" w:rsidP="00583405">
      <w:pPr>
        <w:spacing w:after="0" w:line="240" w:lineRule="auto"/>
        <w:rPr>
          <w:sz w:val="24"/>
          <w:szCs w:val="24"/>
        </w:rPr>
      </w:pPr>
      <w:r>
        <w:rPr>
          <w:b/>
          <w:sz w:val="24"/>
          <w:szCs w:val="24"/>
        </w:rPr>
        <w:t>**IMPORTANT: The most important assignment to focus on this summer is the TUM BALALAIKA homework (week 1 #4, week 2 #3, week 3 #2, week 4 #3). This is one of our songs for the Ota City Festival, so it’s very important that everyone knows the words and melody when we return to school in August!!</w:t>
      </w:r>
    </w:p>
    <w:tbl>
      <w:tblPr>
        <w:tblStyle w:val="TableGrid"/>
        <w:tblpPr w:leftFromText="180" w:rightFromText="180" w:vertAnchor="text" w:horzAnchor="margin" w:tblpY="237"/>
        <w:tblW w:w="10368" w:type="dxa"/>
        <w:tblLayout w:type="fixed"/>
        <w:tblLook w:val="04A0" w:firstRow="1" w:lastRow="0" w:firstColumn="1" w:lastColumn="0" w:noHBand="0" w:noVBand="1"/>
      </w:tblPr>
      <w:tblGrid>
        <w:gridCol w:w="5418"/>
        <w:gridCol w:w="4950"/>
      </w:tblGrid>
      <w:tr w:rsidR="00583405" w:rsidTr="00267414">
        <w:trPr>
          <w:trHeight w:val="437"/>
        </w:trPr>
        <w:tc>
          <w:tcPr>
            <w:tcW w:w="5418" w:type="dxa"/>
          </w:tcPr>
          <w:p w:rsidR="00583405" w:rsidRDefault="00583405" w:rsidP="00267414">
            <w:pPr>
              <w:jc w:val="center"/>
              <w:rPr>
                <w:sz w:val="28"/>
                <w:szCs w:val="28"/>
              </w:rPr>
            </w:pPr>
            <w:r>
              <w:rPr>
                <w:sz w:val="28"/>
                <w:szCs w:val="28"/>
              </w:rPr>
              <w:t>Assignments</w:t>
            </w:r>
          </w:p>
        </w:tc>
        <w:tc>
          <w:tcPr>
            <w:tcW w:w="4950" w:type="dxa"/>
          </w:tcPr>
          <w:p w:rsidR="00583405" w:rsidRDefault="00583405" w:rsidP="00267414">
            <w:pPr>
              <w:jc w:val="center"/>
              <w:rPr>
                <w:sz w:val="28"/>
                <w:szCs w:val="28"/>
              </w:rPr>
            </w:pPr>
            <w:r>
              <w:rPr>
                <w:sz w:val="28"/>
                <w:szCs w:val="28"/>
              </w:rPr>
              <w:t>Dates                Signatures</w:t>
            </w:r>
          </w:p>
        </w:tc>
      </w:tr>
      <w:tr w:rsidR="00583405" w:rsidTr="00267414">
        <w:trPr>
          <w:trHeight w:val="2237"/>
        </w:trPr>
        <w:tc>
          <w:tcPr>
            <w:tcW w:w="5418" w:type="dxa"/>
          </w:tcPr>
          <w:p w:rsidR="00583405" w:rsidRPr="00FD3A2F" w:rsidRDefault="00583405" w:rsidP="00583405">
            <w:pPr>
              <w:jc w:val="center"/>
              <w:rPr>
                <w:b/>
                <w:sz w:val="24"/>
                <w:szCs w:val="24"/>
              </w:rPr>
            </w:pPr>
            <w:r w:rsidRPr="00FD3A2F">
              <w:rPr>
                <w:b/>
                <w:sz w:val="24"/>
                <w:szCs w:val="24"/>
              </w:rPr>
              <w:t>Week 1: July 27 – August 2</w:t>
            </w:r>
          </w:p>
          <w:p w:rsidR="002E5D45" w:rsidRPr="00FD3A2F" w:rsidRDefault="002E5D45" w:rsidP="002E5D45">
            <w:pPr>
              <w:pStyle w:val="ListParagraph"/>
              <w:numPr>
                <w:ilvl w:val="0"/>
                <w:numId w:val="5"/>
              </w:numPr>
            </w:pPr>
            <w:r w:rsidRPr="00FD3A2F">
              <w:t xml:space="preserve">Go to </w:t>
            </w:r>
            <w:hyperlink r:id="rId6" w:history="1">
              <w:r w:rsidRPr="00FD3A2F">
                <w:rPr>
                  <w:rStyle w:val="Hyperlink"/>
                </w:rPr>
                <w:t>www.gkamusic.com</w:t>
              </w:r>
            </w:hyperlink>
            <w:r w:rsidRPr="00FD3A2F">
              <w:t xml:space="preserve"> -&gt; 4</w:t>
            </w:r>
            <w:r w:rsidRPr="00FD3A2F">
              <w:rPr>
                <w:vertAlign w:val="superscript"/>
              </w:rPr>
              <w:t>th</w:t>
            </w:r>
            <w:r w:rsidRPr="00FD3A2F">
              <w:t xml:space="preserve"> grade -&gt; click the button that says “CLICK HERE for Summer Homework Assignments” -&gt; listen to the </w:t>
            </w:r>
            <w:proofErr w:type="spellStart"/>
            <w:r w:rsidRPr="00FD3A2F">
              <w:t>Youtube</w:t>
            </w:r>
            <w:proofErr w:type="spellEnd"/>
            <w:r w:rsidRPr="00FD3A2F">
              <w:t xml:space="preserve"> video under “Week 1 Listening”.</w:t>
            </w:r>
          </w:p>
          <w:p w:rsidR="002E5D45" w:rsidRPr="00FD3A2F" w:rsidRDefault="002E5D45" w:rsidP="002E5D45">
            <w:pPr>
              <w:pStyle w:val="ListParagraph"/>
              <w:numPr>
                <w:ilvl w:val="0"/>
                <w:numId w:val="5"/>
              </w:numPr>
            </w:pPr>
            <w:r w:rsidRPr="00FD3A2F">
              <w:t xml:space="preserve">Listen to tracks 76-77 on your Jump Right </w:t>
            </w:r>
            <w:proofErr w:type="gramStart"/>
            <w:r w:rsidRPr="00FD3A2F">
              <w:t>In</w:t>
            </w:r>
            <w:proofErr w:type="gramEnd"/>
            <w:r w:rsidRPr="00FD3A2F">
              <w:t xml:space="preserve"> CD and echo the rhythm patterns on page 33 with your voice and instrument. </w:t>
            </w:r>
          </w:p>
          <w:p w:rsidR="00583405" w:rsidRPr="00FD3A2F" w:rsidRDefault="002E5D45" w:rsidP="002E5D45">
            <w:pPr>
              <w:pStyle w:val="ListParagraph"/>
              <w:numPr>
                <w:ilvl w:val="0"/>
                <w:numId w:val="5"/>
              </w:numPr>
            </w:pPr>
            <w:r w:rsidRPr="00FD3A2F">
              <w:t>Play the Major Triple melody in F-Do on your instrument.</w:t>
            </w:r>
          </w:p>
          <w:p w:rsidR="000B288B" w:rsidRPr="00FD3A2F" w:rsidRDefault="000B288B" w:rsidP="00FD3A2F">
            <w:pPr>
              <w:pStyle w:val="ListParagraph"/>
              <w:numPr>
                <w:ilvl w:val="0"/>
                <w:numId w:val="5"/>
              </w:numPr>
            </w:pPr>
            <w:r w:rsidRPr="00FD3A2F">
              <w:t xml:space="preserve">Go to </w:t>
            </w:r>
            <w:hyperlink r:id="rId7" w:history="1">
              <w:r w:rsidRPr="00FD3A2F">
                <w:rPr>
                  <w:rStyle w:val="Hyperlink"/>
                </w:rPr>
                <w:t>www.gkamusic.com</w:t>
              </w:r>
            </w:hyperlink>
            <w:r w:rsidRPr="00FD3A2F">
              <w:t xml:space="preserve"> -&gt; 4</w:t>
            </w:r>
            <w:r w:rsidRPr="00FD3A2F">
              <w:rPr>
                <w:vertAlign w:val="superscript"/>
              </w:rPr>
              <w:t>th</w:t>
            </w:r>
            <w:r w:rsidRPr="00FD3A2F">
              <w:t xml:space="preserve"> grade -&gt; click the button that says “CLICK HERE for Summer Homework Assignments” -&gt; </w:t>
            </w:r>
            <w:r w:rsidRPr="00FD3A2F">
              <w:t>click on “Tum Balalaika WEEK 1</w:t>
            </w:r>
            <w:r w:rsidRPr="00FD3A2F">
              <w:t>”</w:t>
            </w:r>
            <w:r w:rsidRPr="00FD3A2F">
              <w:t xml:space="preserve"> and follow the directions on that page</w:t>
            </w:r>
            <w:r w:rsidRPr="00FD3A2F">
              <w:t>.</w:t>
            </w:r>
          </w:p>
        </w:tc>
        <w:tc>
          <w:tcPr>
            <w:tcW w:w="4950" w:type="dxa"/>
          </w:tcPr>
          <w:tbl>
            <w:tblPr>
              <w:tblStyle w:val="TableGrid"/>
              <w:tblpPr w:leftFromText="180" w:rightFromText="180" w:vertAnchor="page" w:horzAnchor="margin" w:tblpXSpec="center" w:tblpY="61"/>
              <w:tblOverlap w:val="never"/>
              <w:tblW w:w="4062" w:type="dxa"/>
              <w:tblLayout w:type="fixed"/>
              <w:tblLook w:val="04A0" w:firstRow="1" w:lastRow="0" w:firstColumn="1" w:lastColumn="0" w:noHBand="0" w:noVBand="1"/>
            </w:tblPr>
            <w:tblGrid>
              <w:gridCol w:w="2071"/>
              <w:gridCol w:w="1991"/>
            </w:tblGrid>
            <w:tr w:rsidR="00583405" w:rsidTr="00FD3A2F">
              <w:trPr>
                <w:trHeight w:val="515"/>
              </w:trPr>
              <w:tc>
                <w:tcPr>
                  <w:tcW w:w="2071" w:type="dxa"/>
                </w:tcPr>
                <w:p w:rsidR="00583405" w:rsidRDefault="00583405" w:rsidP="00267414">
                  <w:pPr>
                    <w:rPr>
                      <w:sz w:val="28"/>
                      <w:szCs w:val="28"/>
                    </w:rPr>
                  </w:pPr>
                </w:p>
              </w:tc>
              <w:tc>
                <w:tcPr>
                  <w:tcW w:w="1991" w:type="dxa"/>
                </w:tcPr>
                <w:p w:rsidR="00583405" w:rsidRDefault="00583405" w:rsidP="00267414">
                  <w:pPr>
                    <w:rPr>
                      <w:sz w:val="28"/>
                      <w:szCs w:val="28"/>
                    </w:rPr>
                  </w:pPr>
                </w:p>
              </w:tc>
            </w:tr>
            <w:tr w:rsidR="00583405" w:rsidTr="00FD3A2F">
              <w:trPr>
                <w:trHeight w:val="533"/>
              </w:trPr>
              <w:tc>
                <w:tcPr>
                  <w:tcW w:w="2071" w:type="dxa"/>
                </w:tcPr>
                <w:p w:rsidR="00583405" w:rsidRDefault="00583405" w:rsidP="00267414">
                  <w:pPr>
                    <w:rPr>
                      <w:sz w:val="28"/>
                      <w:szCs w:val="28"/>
                    </w:rPr>
                  </w:pPr>
                </w:p>
              </w:tc>
              <w:tc>
                <w:tcPr>
                  <w:tcW w:w="1991" w:type="dxa"/>
                </w:tcPr>
                <w:p w:rsidR="00583405" w:rsidRDefault="00583405" w:rsidP="00267414">
                  <w:pPr>
                    <w:rPr>
                      <w:sz w:val="28"/>
                      <w:szCs w:val="28"/>
                    </w:rPr>
                  </w:pPr>
                </w:p>
              </w:tc>
            </w:tr>
            <w:tr w:rsidR="00583405" w:rsidTr="00FD3A2F">
              <w:trPr>
                <w:trHeight w:val="515"/>
              </w:trPr>
              <w:tc>
                <w:tcPr>
                  <w:tcW w:w="2071" w:type="dxa"/>
                </w:tcPr>
                <w:p w:rsidR="00583405" w:rsidRDefault="00583405" w:rsidP="00267414">
                  <w:pPr>
                    <w:rPr>
                      <w:sz w:val="28"/>
                      <w:szCs w:val="28"/>
                    </w:rPr>
                  </w:pPr>
                </w:p>
              </w:tc>
              <w:tc>
                <w:tcPr>
                  <w:tcW w:w="1991" w:type="dxa"/>
                </w:tcPr>
                <w:p w:rsidR="00583405" w:rsidRDefault="00583405" w:rsidP="00267414">
                  <w:pPr>
                    <w:rPr>
                      <w:sz w:val="28"/>
                      <w:szCs w:val="28"/>
                    </w:rPr>
                  </w:pPr>
                </w:p>
              </w:tc>
            </w:tr>
            <w:tr w:rsidR="00583405" w:rsidTr="00FD3A2F">
              <w:trPr>
                <w:trHeight w:val="515"/>
              </w:trPr>
              <w:tc>
                <w:tcPr>
                  <w:tcW w:w="2071" w:type="dxa"/>
                </w:tcPr>
                <w:p w:rsidR="00583405" w:rsidRDefault="00583405" w:rsidP="00267414">
                  <w:pPr>
                    <w:rPr>
                      <w:sz w:val="28"/>
                      <w:szCs w:val="28"/>
                    </w:rPr>
                  </w:pPr>
                </w:p>
              </w:tc>
              <w:tc>
                <w:tcPr>
                  <w:tcW w:w="1991" w:type="dxa"/>
                </w:tcPr>
                <w:p w:rsidR="00583405" w:rsidRDefault="00583405" w:rsidP="00267414">
                  <w:pPr>
                    <w:rPr>
                      <w:sz w:val="28"/>
                      <w:szCs w:val="28"/>
                    </w:rPr>
                  </w:pPr>
                </w:p>
              </w:tc>
            </w:tr>
            <w:tr w:rsidR="00583405" w:rsidTr="00FD3A2F">
              <w:trPr>
                <w:trHeight w:val="533"/>
              </w:trPr>
              <w:tc>
                <w:tcPr>
                  <w:tcW w:w="2071" w:type="dxa"/>
                </w:tcPr>
                <w:p w:rsidR="00583405" w:rsidRDefault="00583405" w:rsidP="00267414">
                  <w:pPr>
                    <w:rPr>
                      <w:sz w:val="28"/>
                      <w:szCs w:val="28"/>
                    </w:rPr>
                  </w:pPr>
                </w:p>
              </w:tc>
              <w:tc>
                <w:tcPr>
                  <w:tcW w:w="1991" w:type="dxa"/>
                </w:tcPr>
                <w:p w:rsidR="00583405" w:rsidRDefault="00583405" w:rsidP="00267414">
                  <w:pPr>
                    <w:rPr>
                      <w:sz w:val="28"/>
                      <w:szCs w:val="28"/>
                    </w:rPr>
                  </w:pPr>
                </w:p>
              </w:tc>
            </w:tr>
            <w:tr w:rsidR="00583405" w:rsidTr="00FD3A2F">
              <w:trPr>
                <w:trHeight w:val="515"/>
              </w:trPr>
              <w:tc>
                <w:tcPr>
                  <w:tcW w:w="2071" w:type="dxa"/>
                </w:tcPr>
                <w:p w:rsidR="00583405" w:rsidRDefault="00583405" w:rsidP="00267414">
                  <w:pPr>
                    <w:rPr>
                      <w:sz w:val="28"/>
                      <w:szCs w:val="28"/>
                    </w:rPr>
                  </w:pPr>
                </w:p>
              </w:tc>
              <w:tc>
                <w:tcPr>
                  <w:tcW w:w="1991" w:type="dxa"/>
                </w:tcPr>
                <w:p w:rsidR="00583405" w:rsidRDefault="00583405" w:rsidP="00267414">
                  <w:pPr>
                    <w:rPr>
                      <w:sz w:val="28"/>
                      <w:szCs w:val="28"/>
                    </w:rPr>
                  </w:pPr>
                </w:p>
              </w:tc>
            </w:tr>
            <w:tr w:rsidR="00583405" w:rsidTr="00FD3A2F">
              <w:trPr>
                <w:trHeight w:val="533"/>
              </w:trPr>
              <w:tc>
                <w:tcPr>
                  <w:tcW w:w="2071" w:type="dxa"/>
                </w:tcPr>
                <w:p w:rsidR="00583405" w:rsidRDefault="00583405" w:rsidP="00267414">
                  <w:pPr>
                    <w:rPr>
                      <w:sz w:val="28"/>
                      <w:szCs w:val="28"/>
                    </w:rPr>
                  </w:pPr>
                </w:p>
              </w:tc>
              <w:tc>
                <w:tcPr>
                  <w:tcW w:w="1991" w:type="dxa"/>
                </w:tcPr>
                <w:p w:rsidR="00583405" w:rsidRDefault="00583405" w:rsidP="00267414">
                  <w:pPr>
                    <w:rPr>
                      <w:sz w:val="28"/>
                      <w:szCs w:val="28"/>
                    </w:rPr>
                  </w:pPr>
                </w:p>
              </w:tc>
            </w:tr>
          </w:tbl>
          <w:p w:rsidR="00583405" w:rsidRDefault="00583405" w:rsidP="00267414">
            <w:pPr>
              <w:rPr>
                <w:sz w:val="28"/>
                <w:szCs w:val="28"/>
              </w:rPr>
            </w:pPr>
          </w:p>
        </w:tc>
      </w:tr>
      <w:tr w:rsidR="00583405" w:rsidTr="00267414">
        <w:trPr>
          <w:trHeight w:val="2237"/>
        </w:trPr>
        <w:tc>
          <w:tcPr>
            <w:tcW w:w="5418" w:type="dxa"/>
          </w:tcPr>
          <w:p w:rsidR="00583405" w:rsidRDefault="00583405" w:rsidP="00583405">
            <w:pPr>
              <w:jc w:val="center"/>
              <w:rPr>
                <w:b/>
                <w:sz w:val="28"/>
                <w:szCs w:val="28"/>
              </w:rPr>
            </w:pPr>
            <w:r w:rsidRPr="00C8231C">
              <w:rPr>
                <w:b/>
                <w:sz w:val="28"/>
                <w:szCs w:val="28"/>
              </w:rPr>
              <w:t>Week 2:</w:t>
            </w:r>
            <w:bookmarkStart w:id="0" w:name="_GoBack"/>
            <w:bookmarkEnd w:id="0"/>
            <w:r w:rsidRPr="00C8231C">
              <w:rPr>
                <w:b/>
                <w:sz w:val="28"/>
                <w:szCs w:val="28"/>
              </w:rPr>
              <w:t xml:space="preserve"> August 3 </w:t>
            </w:r>
            <w:r>
              <w:rPr>
                <w:b/>
                <w:sz w:val="28"/>
                <w:szCs w:val="28"/>
              </w:rPr>
              <w:t>–</w:t>
            </w:r>
            <w:r w:rsidRPr="00C8231C">
              <w:rPr>
                <w:b/>
                <w:sz w:val="28"/>
                <w:szCs w:val="28"/>
              </w:rPr>
              <w:t xml:space="preserve"> 9</w:t>
            </w:r>
          </w:p>
          <w:p w:rsidR="002E5D45" w:rsidRPr="00FD3A2F" w:rsidRDefault="002E5D45" w:rsidP="00DA3006">
            <w:pPr>
              <w:pStyle w:val="ListParagraph"/>
              <w:numPr>
                <w:ilvl w:val="0"/>
                <w:numId w:val="1"/>
              </w:numPr>
            </w:pPr>
            <w:r w:rsidRPr="00FD3A2F">
              <w:t xml:space="preserve">Teach yourself how to play part of “Let It Go” in F-Do. *HINT: La – Ti – Do…So – </w:t>
            </w:r>
            <w:proofErr w:type="spellStart"/>
            <w:r w:rsidRPr="00FD3A2F">
              <w:t>Mi</w:t>
            </w:r>
            <w:proofErr w:type="spellEnd"/>
            <w:r w:rsidRPr="00FD3A2F">
              <w:t xml:space="preserve"> – Re…Do – La – La – La – La – Ti – Do is the first part…you figure out the rest! </w:t>
            </w:r>
            <w:r w:rsidRPr="00FD3A2F">
              <w:sym w:font="Wingdings" w:char="F04A"/>
            </w:r>
          </w:p>
          <w:p w:rsidR="00583405" w:rsidRPr="00FD3A2F" w:rsidRDefault="00DA3006" w:rsidP="00DA3006">
            <w:pPr>
              <w:pStyle w:val="ListParagraph"/>
              <w:numPr>
                <w:ilvl w:val="0"/>
                <w:numId w:val="1"/>
              </w:numPr>
            </w:pPr>
            <w:r w:rsidRPr="00FD3A2F">
              <w:t xml:space="preserve">Play all of the songs we usually play in Major tonality (G or F Do) in G-La minor. Try out minor Hot Cross Buns, </w:t>
            </w:r>
            <w:proofErr w:type="spellStart"/>
            <w:r w:rsidRPr="00FD3A2F">
              <w:t>Pierrot</w:t>
            </w:r>
            <w:proofErr w:type="spellEnd"/>
            <w:r w:rsidRPr="00FD3A2F">
              <w:t>, and Mary Had a Little Lamb. (Hint: All of these songs will start with G-La DO – TI – LA.)</w:t>
            </w:r>
            <w:r w:rsidR="00FD3A2F">
              <w:t xml:space="preserve"> </w:t>
            </w:r>
          </w:p>
          <w:p w:rsidR="000B288B" w:rsidRPr="00DA3006" w:rsidRDefault="000B288B" w:rsidP="000B288B">
            <w:pPr>
              <w:pStyle w:val="ListParagraph"/>
              <w:numPr>
                <w:ilvl w:val="0"/>
                <w:numId w:val="1"/>
              </w:numPr>
              <w:rPr>
                <w:sz w:val="24"/>
                <w:szCs w:val="24"/>
              </w:rPr>
            </w:pPr>
            <w:r w:rsidRPr="00FD3A2F">
              <w:t xml:space="preserve">Go to </w:t>
            </w:r>
            <w:hyperlink r:id="rId8" w:history="1">
              <w:r w:rsidRPr="00FD3A2F">
                <w:rPr>
                  <w:rStyle w:val="Hyperlink"/>
                </w:rPr>
                <w:t>www.gkamusic.com</w:t>
              </w:r>
            </w:hyperlink>
            <w:r w:rsidRPr="00FD3A2F">
              <w:t xml:space="preserve"> -&gt; 4</w:t>
            </w:r>
            <w:r w:rsidRPr="00FD3A2F">
              <w:rPr>
                <w:vertAlign w:val="superscript"/>
              </w:rPr>
              <w:t>th</w:t>
            </w:r>
            <w:r w:rsidRPr="00FD3A2F">
              <w:t xml:space="preserve"> grade -&gt; click the button that says “CLICK HERE for Summer Homework Assignments” -&gt; click on “Tum Balalaika WEEK </w:t>
            </w:r>
            <w:r w:rsidRPr="00FD3A2F">
              <w:t>2</w:t>
            </w:r>
            <w:r w:rsidRPr="00FD3A2F">
              <w:t>” and follow the directions on that page</w:t>
            </w:r>
            <w:r w:rsidRPr="00FD3A2F">
              <w:t>.</w:t>
            </w:r>
          </w:p>
        </w:tc>
        <w:tc>
          <w:tcPr>
            <w:tcW w:w="4950" w:type="dxa"/>
          </w:tcPr>
          <w:tbl>
            <w:tblPr>
              <w:tblStyle w:val="TableGrid"/>
              <w:tblpPr w:leftFromText="180" w:rightFromText="180" w:vertAnchor="page" w:horzAnchor="margin" w:tblpXSpec="center" w:tblpY="49"/>
              <w:tblOverlap w:val="never"/>
              <w:tblW w:w="4062" w:type="dxa"/>
              <w:tblLayout w:type="fixed"/>
              <w:tblLook w:val="04A0" w:firstRow="1" w:lastRow="0" w:firstColumn="1" w:lastColumn="0" w:noHBand="0" w:noVBand="1"/>
            </w:tblPr>
            <w:tblGrid>
              <w:gridCol w:w="2071"/>
              <w:gridCol w:w="1991"/>
            </w:tblGrid>
            <w:tr w:rsidR="00FD3A2F" w:rsidTr="00FD3A2F">
              <w:trPr>
                <w:trHeight w:val="527"/>
              </w:trPr>
              <w:tc>
                <w:tcPr>
                  <w:tcW w:w="2071" w:type="dxa"/>
                </w:tcPr>
                <w:p w:rsidR="00FD3A2F" w:rsidRDefault="00FD3A2F" w:rsidP="00FD3A2F">
                  <w:pPr>
                    <w:rPr>
                      <w:sz w:val="28"/>
                      <w:szCs w:val="28"/>
                    </w:rPr>
                  </w:pPr>
                </w:p>
              </w:tc>
              <w:tc>
                <w:tcPr>
                  <w:tcW w:w="1991" w:type="dxa"/>
                </w:tcPr>
                <w:p w:rsidR="00FD3A2F" w:rsidRDefault="00FD3A2F" w:rsidP="00FD3A2F">
                  <w:pPr>
                    <w:rPr>
                      <w:sz w:val="28"/>
                      <w:szCs w:val="28"/>
                    </w:rPr>
                  </w:pPr>
                </w:p>
              </w:tc>
            </w:tr>
            <w:tr w:rsidR="00FD3A2F" w:rsidTr="00FD3A2F">
              <w:trPr>
                <w:trHeight w:val="527"/>
              </w:trPr>
              <w:tc>
                <w:tcPr>
                  <w:tcW w:w="2071" w:type="dxa"/>
                </w:tcPr>
                <w:p w:rsidR="00FD3A2F" w:rsidRDefault="00FD3A2F" w:rsidP="00FD3A2F">
                  <w:pPr>
                    <w:rPr>
                      <w:sz w:val="28"/>
                      <w:szCs w:val="28"/>
                    </w:rPr>
                  </w:pPr>
                </w:p>
              </w:tc>
              <w:tc>
                <w:tcPr>
                  <w:tcW w:w="1991" w:type="dxa"/>
                </w:tcPr>
                <w:p w:rsidR="00FD3A2F" w:rsidRDefault="00FD3A2F" w:rsidP="00FD3A2F">
                  <w:pPr>
                    <w:rPr>
                      <w:sz w:val="28"/>
                      <w:szCs w:val="28"/>
                    </w:rPr>
                  </w:pPr>
                </w:p>
              </w:tc>
            </w:tr>
            <w:tr w:rsidR="00FD3A2F" w:rsidTr="00FD3A2F">
              <w:trPr>
                <w:trHeight w:val="527"/>
              </w:trPr>
              <w:tc>
                <w:tcPr>
                  <w:tcW w:w="2071" w:type="dxa"/>
                </w:tcPr>
                <w:p w:rsidR="00FD3A2F" w:rsidRDefault="00FD3A2F" w:rsidP="00FD3A2F">
                  <w:pPr>
                    <w:rPr>
                      <w:sz w:val="28"/>
                      <w:szCs w:val="28"/>
                    </w:rPr>
                  </w:pPr>
                </w:p>
              </w:tc>
              <w:tc>
                <w:tcPr>
                  <w:tcW w:w="1991" w:type="dxa"/>
                </w:tcPr>
                <w:p w:rsidR="00FD3A2F" w:rsidRDefault="00FD3A2F" w:rsidP="00FD3A2F">
                  <w:pPr>
                    <w:rPr>
                      <w:sz w:val="28"/>
                      <w:szCs w:val="28"/>
                    </w:rPr>
                  </w:pPr>
                </w:p>
              </w:tc>
            </w:tr>
            <w:tr w:rsidR="00FD3A2F" w:rsidTr="00FD3A2F">
              <w:trPr>
                <w:trHeight w:val="545"/>
              </w:trPr>
              <w:tc>
                <w:tcPr>
                  <w:tcW w:w="2071" w:type="dxa"/>
                </w:tcPr>
                <w:p w:rsidR="00FD3A2F" w:rsidRDefault="00FD3A2F" w:rsidP="00FD3A2F">
                  <w:pPr>
                    <w:rPr>
                      <w:sz w:val="28"/>
                      <w:szCs w:val="28"/>
                    </w:rPr>
                  </w:pPr>
                </w:p>
              </w:tc>
              <w:tc>
                <w:tcPr>
                  <w:tcW w:w="1991" w:type="dxa"/>
                </w:tcPr>
                <w:p w:rsidR="00FD3A2F" w:rsidRDefault="00FD3A2F" w:rsidP="00FD3A2F">
                  <w:pPr>
                    <w:rPr>
                      <w:sz w:val="28"/>
                      <w:szCs w:val="28"/>
                    </w:rPr>
                  </w:pPr>
                </w:p>
              </w:tc>
            </w:tr>
            <w:tr w:rsidR="00FD3A2F" w:rsidTr="00FD3A2F">
              <w:trPr>
                <w:trHeight w:val="527"/>
              </w:trPr>
              <w:tc>
                <w:tcPr>
                  <w:tcW w:w="2071" w:type="dxa"/>
                </w:tcPr>
                <w:p w:rsidR="00FD3A2F" w:rsidRDefault="00FD3A2F" w:rsidP="00FD3A2F">
                  <w:pPr>
                    <w:rPr>
                      <w:sz w:val="28"/>
                      <w:szCs w:val="28"/>
                    </w:rPr>
                  </w:pPr>
                </w:p>
              </w:tc>
              <w:tc>
                <w:tcPr>
                  <w:tcW w:w="1991" w:type="dxa"/>
                </w:tcPr>
                <w:p w:rsidR="00FD3A2F" w:rsidRDefault="00FD3A2F" w:rsidP="00FD3A2F">
                  <w:pPr>
                    <w:rPr>
                      <w:sz w:val="28"/>
                      <w:szCs w:val="28"/>
                    </w:rPr>
                  </w:pPr>
                </w:p>
              </w:tc>
            </w:tr>
            <w:tr w:rsidR="00FD3A2F" w:rsidTr="00FD3A2F">
              <w:trPr>
                <w:trHeight w:val="527"/>
              </w:trPr>
              <w:tc>
                <w:tcPr>
                  <w:tcW w:w="2071" w:type="dxa"/>
                </w:tcPr>
                <w:p w:rsidR="00FD3A2F" w:rsidRDefault="00FD3A2F" w:rsidP="00FD3A2F">
                  <w:pPr>
                    <w:rPr>
                      <w:sz w:val="28"/>
                      <w:szCs w:val="28"/>
                    </w:rPr>
                  </w:pPr>
                </w:p>
              </w:tc>
              <w:tc>
                <w:tcPr>
                  <w:tcW w:w="1991" w:type="dxa"/>
                </w:tcPr>
                <w:p w:rsidR="00FD3A2F" w:rsidRDefault="00FD3A2F" w:rsidP="00FD3A2F">
                  <w:pPr>
                    <w:rPr>
                      <w:sz w:val="28"/>
                      <w:szCs w:val="28"/>
                    </w:rPr>
                  </w:pPr>
                </w:p>
              </w:tc>
            </w:tr>
            <w:tr w:rsidR="00FD3A2F" w:rsidTr="00FD3A2F">
              <w:trPr>
                <w:trHeight w:val="565"/>
              </w:trPr>
              <w:tc>
                <w:tcPr>
                  <w:tcW w:w="2071" w:type="dxa"/>
                </w:tcPr>
                <w:p w:rsidR="00FD3A2F" w:rsidRDefault="00FD3A2F" w:rsidP="00FD3A2F">
                  <w:pPr>
                    <w:rPr>
                      <w:sz w:val="28"/>
                      <w:szCs w:val="28"/>
                    </w:rPr>
                  </w:pPr>
                </w:p>
              </w:tc>
              <w:tc>
                <w:tcPr>
                  <w:tcW w:w="1991" w:type="dxa"/>
                </w:tcPr>
                <w:p w:rsidR="00FD3A2F" w:rsidRDefault="00FD3A2F" w:rsidP="00FD3A2F">
                  <w:pPr>
                    <w:rPr>
                      <w:sz w:val="28"/>
                      <w:szCs w:val="28"/>
                    </w:rPr>
                  </w:pPr>
                </w:p>
              </w:tc>
            </w:tr>
          </w:tbl>
          <w:p w:rsidR="00583405" w:rsidRDefault="00583405" w:rsidP="00267414">
            <w:pPr>
              <w:rPr>
                <w:sz w:val="28"/>
                <w:szCs w:val="28"/>
              </w:rPr>
            </w:pPr>
          </w:p>
        </w:tc>
      </w:tr>
      <w:tr w:rsidR="00583405" w:rsidTr="00267414">
        <w:trPr>
          <w:trHeight w:val="2243"/>
        </w:trPr>
        <w:tc>
          <w:tcPr>
            <w:tcW w:w="5418" w:type="dxa"/>
          </w:tcPr>
          <w:p w:rsidR="00583405" w:rsidRDefault="00583405" w:rsidP="00583405">
            <w:pPr>
              <w:jc w:val="center"/>
              <w:rPr>
                <w:b/>
                <w:sz w:val="28"/>
                <w:szCs w:val="28"/>
              </w:rPr>
            </w:pPr>
            <w:r w:rsidRPr="002C569C">
              <w:rPr>
                <w:b/>
                <w:sz w:val="28"/>
                <w:szCs w:val="28"/>
              </w:rPr>
              <w:lastRenderedPageBreak/>
              <w:t xml:space="preserve">Week 3: August 10 </w:t>
            </w:r>
            <w:r w:rsidR="00DA3006">
              <w:rPr>
                <w:b/>
                <w:sz w:val="28"/>
                <w:szCs w:val="28"/>
              </w:rPr>
              <w:t>–</w:t>
            </w:r>
            <w:r w:rsidRPr="002C569C">
              <w:rPr>
                <w:b/>
                <w:sz w:val="28"/>
                <w:szCs w:val="28"/>
              </w:rPr>
              <w:t xml:space="preserve"> 16</w:t>
            </w:r>
          </w:p>
          <w:p w:rsidR="00DA3006" w:rsidRPr="00DA3006" w:rsidRDefault="00DA3006" w:rsidP="00DA3006">
            <w:pPr>
              <w:pStyle w:val="ListParagraph"/>
              <w:numPr>
                <w:ilvl w:val="0"/>
                <w:numId w:val="9"/>
              </w:numPr>
              <w:rPr>
                <w:sz w:val="24"/>
                <w:szCs w:val="24"/>
              </w:rPr>
            </w:pPr>
            <w:r>
              <w:rPr>
                <w:sz w:val="24"/>
                <w:szCs w:val="24"/>
              </w:rPr>
              <w:t>Think about your favorite TV show or movie. Please learn the theme song (or one of the songs in the movie) on your instrument (you can choose if you’d like to play it in G or F Do).</w:t>
            </w:r>
          </w:p>
          <w:p w:rsidR="00DA3006" w:rsidRPr="00FD3A2F" w:rsidRDefault="00DA3006" w:rsidP="00DA3006">
            <w:pPr>
              <w:ind w:left="132"/>
              <w:rPr>
                <w:sz w:val="24"/>
                <w:szCs w:val="24"/>
              </w:rPr>
            </w:pPr>
            <w:r w:rsidRPr="00FD3A2F">
              <w:rPr>
                <w:b/>
                <w:sz w:val="24"/>
                <w:szCs w:val="24"/>
              </w:rPr>
              <w:t>Song I chose:</w:t>
            </w:r>
            <w:r w:rsidRPr="00FD3A2F">
              <w:rPr>
                <w:sz w:val="24"/>
                <w:szCs w:val="24"/>
              </w:rPr>
              <w:t xml:space="preserve"> ___________________</w:t>
            </w:r>
          </w:p>
          <w:p w:rsidR="00583405" w:rsidRDefault="000B288B" w:rsidP="000B288B">
            <w:pPr>
              <w:pStyle w:val="ListParagraph"/>
              <w:numPr>
                <w:ilvl w:val="0"/>
                <w:numId w:val="9"/>
              </w:numPr>
              <w:rPr>
                <w:sz w:val="28"/>
                <w:szCs w:val="28"/>
              </w:rPr>
            </w:pPr>
            <w:r w:rsidRPr="00FD3A2F">
              <w:rPr>
                <w:sz w:val="24"/>
                <w:szCs w:val="24"/>
              </w:rPr>
              <w:t xml:space="preserve">Go to </w:t>
            </w:r>
            <w:hyperlink r:id="rId9" w:history="1">
              <w:r w:rsidRPr="00FD3A2F">
                <w:rPr>
                  <w:rStyle w:val="Hyperlink"/>
                  <w:sz w:val="24"/>
                  <w:szCs w:val="24"/>
                </w:rPr>
                <w:t>www.gkamusic.com</w:t>
              </w:r>
            </w:hyperlink>
            <w:r w:rsidRPr="00FD3A2F">
              <w:rPr>
                <w:sz w:val="24"/>
                <w:szCs w:val="24"/>
              </w:rPr>
              <w:t xml:space="preserve"> -&gt; 4</w:t>
            </w:r>
            <w:r w:rsidRPr="00FD3A2F">
              <w:rPr>
                <w:sz w:val="24"/>
                <w:szCs w:val="24"/>
                <w:vertAlign w:val="superscript"/>
              </w:rPr>
              <w:t>th</w:t>
            </w:r>
            <w:r w:rsidRPr="00FD3A2F">
              <w:rPr>
                <w:sz w:val="24"/>
                <w:szCs w:val="24"/>
              </w:rPr>
              <w:t xml:space="preserve"> grade -&gt; click the button</w:t>
            </w:r>
            <w:r w:rsidRPr="0053764B">
              <w:rPr>
                <w:sz w:val="24"/>
                <w:szCs w:val="24"/>
              </w:rPr>
              <w:t xml:space="preserve"> that says “CLICK HERE for Summer Homework Assignments” -&gt;</w:t>
            </w:r>
            <w:r>
              <w:rPr>
                <w:sz w:val="24"/>
                <w:szCs w:val="24"/>
              </w:rPr>
              <w:t xml:space="preserve"> click on “Tum Balalaika WEEK </w:t>
            </w:r>
            <w:r>
              <w:rPr>
                <w:sz w:val="24"/>
                <w:szCs w:val="24"/>
              </w:rPr>
              <w:t>3</w:t>
            </w:r>
            <w:r w:rsidRPr="0053764B">
              <w:rPr>
                <w:sz w:val="24"/>
                <w:szCs w:val="24"/>
              </w:rPr>
              <w:t>”</w:t>
            </w:r>
            <w:r>
              <w:rPr>
                <w:sz w:val="24"/>
                <w:szCs w:val="24"/>
              </w:rPr>
              <w:t xml:space="preserve"> and follow the directions on that page</w:t>
            </w:r>
            <w:r>
              <w:rPr>
                <w:sz w:val="24"/>
                <w:szCs w:val="24"/>
              </w:rPr>
              <w:t>.</w:t>
            </w:r>
          </w:p>
        </w:tc>
        <w:tc>
          <w:tcPr>
            <w:tcW w:w="4950" w:type="dxa"/>
          </w:tcPr>
          <w:tbl>
            <w:tblPr>
              <w:tblStyle w:val="TableGrid"/>
              <w:tblpPr w:leftFromText="180" w:rightFromText="180" w:vertAnchor="page" w:horzAnchor="margin" w:tblpXSpec="center" w:tblpY="61"/>
              <w:tblOverlap w:val="never"/>
              <w:tblW w:w="4110" w:type="dxa"/>
              <w:tblLayout w:type="fixed"/>
              <w:tblLook w:val="04A0" w:firstRow="1" w:lastRow="0" w:firstColumn="1" w:lastColumn="0" w:noHBand="0" w:noVBand="1"/>
            </w:tblPr>
            <w:tblGrid>
              <w:gridCol w:w="2095"/>
              <w:gridCol w:w="2015"/>
            </w:tblGrid>
            <w:tr w:rsidR="00583405" w:rsidTr="00FD3A2F">
              <w:trPr>
                <w:trHeight w:val="491"/>
              </w:trPr>
              <w:tc>
                <w:tcPr>
                  <w:tcW w:w="2095" w:type="dxa"/>
                </w:tcPr>
                <w:p w:rsidR="00583405" w:rsidRDefault="00583405" w:rsidP="00267414">
                  <w:pPr>
                    <w:rPr>
                      <w:sz w:val="28"/>
                      <w:szCs w:val="28"/>
                    </w:rPr>
                  </w:pPr>
                </w:p>
              </w:tc>
              <w:tc>
                <w:tcPr>
                  <w:tcW w:w="2015" w:type="dxa"/>
                </w:tcPr>
                <w:p w:rsidR="00583405" w:rsidRDefault="00583405" w:rsidP="00267414">
                  <w:pPr>
                    <w:rPr>
                      <w:sz w:val="28"/>
                      <w:szCs w:val="28"/>
                    </w:rPr>
                  </w:pPr>
                </w:p>
              </w:tc>
            </w:tr>
            <w:tr w:rsidR="00583405" w:rsidTr="00FD3A2F">
              <w:trPr>
                <w:trHeight w:val="508"/>
              </w:trPr>
              <w:tc>
                <w:tcPr>
                  <w:tcW w:w="2095" w:type="dxa"/>
                </w:tcPr>
                <w:p w:rsidR="00583405" w:rsidRDefault="00583405" w:rsidP="00267414">
                  <w:pPr>
                    <w:rPr>
                      <w:sz w:val="28"/>
                      <w:szCs w:val="28"/>
                    </w:rPr>
                  </w:pPr>
                </w:p>
              </w:tc>
              <w:tc>
                <w:tcPr>
                  <w:tcW w:w="2015" w:type="dxa"/>
                </w:tcPr>
                <w:p w:rsidR="00583405" w:rsidRDefault="00583405" w:rsidP="00267414">
                  <w:pPr>
                    <w:rPr>
                      <w:sz w:val="28"/>
                      <w:szCs w:val="28"/>
                    </w:rPr>
                  </w:pPr>
                </w:p>
              </w:tc>
            </w:tr>
            <w:tr w:rsidR="00583405" w:rsidTr="00FD3A2F">
              <w:trPr>
                <w:trHeight w:val="491"/>
              </w:trPr>
              <w:tc>
                <w:tcPr>
                  <w:tcW w:w="2095" w:type="dxa"/>
                </w:tcPr>
                <w:p w:rsidR="00583405" w:rsidRDefault="00583405" w:rsidP="00267414">
                  <w:pPr>
                    <w:rPr>
                      <w:sz w:val="28"/>
                      <w:szCs w:val="28"/>
                    </w:rPr>
                  </w:pPr>
                </w:p>
              </w:tc>
              <w:tc>
                <w:tcPr>
                  <w:tcW w:w="2015" w:type="dxa"/>
                </w:tcPr>
                <w:p w:rsidR="00583405" w:rsidRDefault="00583405" w:rsidP="00267414">
                  <w:pPr>
                    <w:rPr>
                      <w:sz w:val="28"/>
                      <w:szCs w:val="28"/>
                    </w:rPr>
                  </w:pPr>
                </w:p>
              </w:tc>
            </w:tr>
            <w:tr w:rsidR="00583405" w:rsidTr="00FD3A2F">
              <w:trPr>
                <w:trHeight w:val="491"/>
              </w:trPr>
              <w:tc>
                <w:tcPr>
                  <w:tcW w:w="2095" w:type="dxa"/>
                </w:tcPr>
                <w:p w:rsidR="00583405" w:rsidRDefault="00583405" w:rsidP="00267414">
                  <w:pPr>
                    <w:rPr>
                      <w:sz w:val="28"/>
                      <w:szCs w:val="28"/>
                    </w:rPr>
                  </w:pPr>
                </w:p>
              </w:tc>
              <w:tc>
                <w:tcPr>
                  <w:tcW w:w="2015" w:type="dxa"/>
                </w:tcPr>
                <w:p w:rsidR="00583405" w:rsidRDefault="00583405" w:rsidP="00267414">
                  <w:pPr>
                    <w:rPr>
                      <w:sz w:val="28"/>
                      <w:szCs w:val="28"/>
                    </w:rPr>
                  </w:pPr>
                </w:p>
              </w:tc>
            </w:tr>
            <w:tr w:rsidR="00583405" w:rsidTr="00FD3A2F">
              <w:trPr>
                <w:trHeight w:val="508"/>
              </w:trPr>
              <w:tc>
                <w:tcPr>
                  <w:tcW w:w="2095" w:type="dxa"/>
                </w:tcPr>
                <w:p w:rsidR="00583405" w:rsidRDefault="00583405" w:rsidP="00267414">
                  <w:pPr>
                    <w:rPr>
                      <w:sz w:val="28"/>
                      <w:szCs w:val="28"/>
                    </w:rPr>
                  </w:pPr>
                </w:p>
              </w:tc>
              <w:tc>
                <w:tcPr>
                  <w:tcW w:w="2015" w:type="dxa"/>
                </w:tcPr>
                <w:p w:rsidR="00583405" w:rsidRDefault="00583405" w:rsidP="00267414">
                  <w:pPr>
                    <w:rPr>
                      <w:sz w:val="28"/>
                      <w:szCs w:val="28"/>
                    </w:rPr>
                  </w:pPr>
                </w:p>
              </w:tc>
            </w:tr>
            <w:tr w:rsidR="00583405" w:rsidTr="00FD3A2F">
              <w:trPr>
                <w:trHeight w:val="491"/>
              </w:trPr>
              <w:tc>
                <w:tcPr>
                  <w:tcW w:w="2095" w:type="dxa"/>
                </w:tcPr>
                <w:p w:rsidR="00583405" w:rsidRDefault="00583405" w:rsidP="00267414">
                  <w:pPr>
                    <w:rPr>
                      <w:sz w:val="28"/>
                      <w:szCs w:val="28"/>
                    </w:rPr>
                  </w:pPr>
                </w:p>
              </w:tc>
              <w:tc>
                <w:tcPr>
                  <w:tcW w:w="2015" w:type="dxa"/>
                </w:tcPr>
                <w:p w:rsidR="00583405" w:rsidRDefault="00583405" w:rsidP="00267414">
                  <w:pPr>
                    <w:rPr>
                      <w:sz w:val="28"/>
                      <w:szCs w:val="28"/>
                    </w:rPr>
                  </w:pPr>
                </w:p>
              </w:tc>
            </w:tr>
            <w:tr w:rsidR="00583405" w:rsidTr="00FD3A2F">
              <w:trPr>
                <w:trHeight w:val="508"/>
              </w:trPr>
              <w:tc>
                <w:tcPr>
                  <w:tcW w:w="2095" w:type="dxa"/>
                </w:tcPr>
                <w:p w:rsidR="00583405" w:rsidRDefault="00583405" w:rsidP="00267414">
                  <w:pPr>
                    <w:rPr>
                      <w:sz w:val="28"/>
                      <w:szCs w:val="28"/>
                    </w:rPr>
                  </w:pPr>
                </w:p>
              </w:tc>
              <w:tc>
                <w:tcPr>
                  <w:tcW w:w="2015" w:type="dxa"/>
                </w:tcPr>
                <w:p w:rsidR="00583405" w:rsidRDefault="00583405" w:rsidP="00267414">
                  <w:pPr>
                    <w:rPr>
                      <w:sz w:val="28"/>
                      <w:szCs w:val="28"/>
                    </w:rPr>
                  </w:pPr>
                </w:p>
              </w:tc>
            </w:tr>
          </w:tbl>
          <w:p w:rsidR="00583405" w:rsidRDefault="00583405" w:rsidP="00267414">
            <w:pPr>
              <w:rPr>
                <w:sz w:val="28"/>
                <w:szCs w:val="28"/>
              </w:rPr>
            </w:pPr>
          </w:p>
        </w:tc>
      </w:tr>
      <w:tr w:rsidR="00583405" w:rsidTr="00267414">
        <w:trPr>
          <w:trHeight w:val="2423"/>
        </w:trPr>
        <w:tc>
          <w:tcPr>
            <w:tcW w:w="5418" w:type="dxa"/>
          </w:tcPr>
          <w:p w:rsidR="00583405" w:rsidRDefault="00583405" w:rsidP="00583405">
            <w:pPr>
              <w:jc w:val="center"/>
              <w:rPr>
                <w:b/>
                <w:sz w:val="28"/>
                <w:szCs w:val="28"/>
              </w:rPr>
            </w:pPr>
            <w:r w:rsidRPr="002C569C">
              <w:rPr>
                <w:b/>
                <w:sz w:val="28"/>
                <w:szCs w:val="28"/>
              </w:rPr>
              <w:t xml:space="preserve">Week 4: August 17 </w:t>
            </w:r>
            <w:r>
              <w:rPr>
                <w:b/>
                <w:sz w:val="28"/>
                <w:szCs w:val="28"/>
              </w:rPr>
              <w:t>–</w:t>
            </w:r>
            <w:r w:rsidRPr="002C569C">
              <w:rPr>
                <w:b/>
                <w:sz w:val="28"/>
                <w:szCs w:val="28"/>
              </w:rPr>
              <w:t xml:space="preserve"> 23</w:t>
            </w:r>
          </w:p>
          <w:p w:rsidR="00583405" w:rsidRDefault="00583405" w:rsidP="00DA3006">
            <w:pPr>
              <w:pStyle w:val="ListParagraph"/>
              <w:numPr>
                <w:ilvl w:val="0"/>
                <w:numId w:val="3"/>
              </w:numPr>
              <w:rPr>
                <w:sz w:val="24"/>
                <w:szCs w:val="24"/>
              </w:rPr>
            </w:pPr>
            <w:r w:rsidRPr="0053764B">
              <w:rPr>
                <w:sz w:val="24"/>
                <w:szCs w:val="24"/>
              </w:rPr>
              <w:t xml:space="preserve">Go to </w:t>
            </w:r>
            <w:hyperlink r:id="rId10" w:history="1">
              <w:r w:rsidRPr="0053764B">
                <w:rPr>
                  <w:rStyle w:val="Hyperlink"/>
                  <w:sz w:val="24"/>
                  <w:szCs w:val="24"/>
                </w:rPr>
                <w:t>www.gkamusic.com</w:t>
              </w:r>
            </w:hyperlink>
            <w:r w:rsidRPr="0053764B">
              <w:rPr>
                <w:sz w:val="24"/>
                <w:szCs w:val="24"/>
              </w:rPr>
              <w:t xml:space="preserve"> -&gt; </w:t>
            </w:r>
            <w:r>
              <w:rPr>
                <w:sz w:val="24"/>
                <w:szCs w:val="24"/>
              </w:rPr>
              <w:t>4</w:t>
            </w:r>
            <w:r w:rsidRPr="0053764B">
              <w:rPr>
                <w:sz w:val="24"/>
                <w:szCs w:val="24"/>
                <w:vertAlign w:val="superscript"/>
              </w:rPr>
              <w:t>th</w:t>
            </w:r>
            <w:r w:rsidRPr="0053764B">
              <w:rPr>
                <w:sz w:val="24"/>
                <w:szCs w:val="24"/>
              </w:rPr>
              <w:t xml:space="preserve"> grade -&gt; click the button that says “CLICK HERE for Summer Homework Assignments” -&gt;</w:t>
            </w:r>
            <w:r>
              <w:rPr>
                <w:sz w:val="24"/>
                <w:szCs w:val="24"/>
              </w:rPr>
              <w:t xml:space="preserve"> </w:t>
            </w:r>
            <w:r w:rsidRPr="0053764B">
              <w:rPr>
                <w:sz w:val="24"/>
                <w:szCs w:val="24"/>
              </w:rPr>
              <w:t xml:space="preserve">listen to the </w:t>
            </w:r>
            <w:proofErr w:type="spellStart"/>
            <w:r w:rsidRPr="0053764B">
              <w:rPr>
                <w:sz w:val="24"/>
                <w:szCs w:val="24"/>
              </w:rPr>
              <w:t>Youtube</w:t>
            </w:r>
            <w:proofErr w:type="spellEnd"/>
            <w:r w:rsidRPr="0053764B">
              <w:rPr>
                <w:sz w:val="24"/>
                <w:szCs w:val="24"/>
              </w:rPr>
              <w:t xml:space="preserve"> video under “Week </w:t>
            </w:r>
            <w:r>
              <w:rPr>
                <w:sz w:val="24"/>
                <w:szCs w:val="24"/>
              </w:rPr>
              <w:t>4</w:t>
            </w:r>
            <w:r w:rsidRPr="0053764B">
              <w:rPr>
                <w:sz w:val="24"/>
                <w:szCs w:val="24"/>
              </w:rPr>
              <w:t xml:space="preserve"> Listening”.</w:t>
            </w:r>
          </w:p>
          <w:p w:rsidR="00DA3006" w:rsidRPr="0053764B" w:rsidRDefault="00DA3006" w:rsidP="00DA3006">
            <w:pPr>
              <w:pStyle w:val="ListParagraph"/>
              <w:numPr>
                <w:ilvl w:val="0"/>
                <w:numId w:val="3"/>
              </w:numPr>
              <w:rPr>
                <w:sz w:val="24"/>
                <w:szCs w:val="24"/>
              </w:rPr>
            </w:pPr>
            <w:r w:rsidRPr="0053764B">
              <w:rPr>
                <w:sz w:val="24"/>
                <w:szCs w:val="24"/>
              </w:rPr>
              <w:t xml:space="preserve">Listen to tracks </w:t>
            </w:r>
            <w:r>
              <w:rPr>
                <w:sz w:val="24"/>
                <w:szCs w:val="24"/>
              </w:rPr>
              <w:t>62-63</w:t>
            </w:r>
            <w:r w:rsidRPr="0053764B">
              <w:rPr>
                <w:sz w:val="24"/>
                <w:szCs w:val="24"/>
              </w:rPr>
              <w:t xml:space="preserve"> on your Jump Right </w:t>
            </w:r>
            <w:proofErr w:type="gramStart"/>
            <w:r w:rsidRPr="0053764B">
              <w:rPr>
                <w:sz w:val="24"/>
                <w:szCs w:val="24"/>
              </w:rPr>
              <w:t>In</w:t>
            </w:r>
            <w:proofErr w:type="gramEnd"/>
            <w:r w:rsidRPr="0053764B">
              <w:rPr>
                <w:sz w:val="24"/>
                <w:szCs w:val="24"/>
              </w:rPr>
              <w:t xml:space="preserve"> CD and echo the rhythm patterns on page </w:t>
            </w:r>
            <w:r>
              <w:rPr>
                <w:sz w:val="24"/>
                <w:szCs w:val="24"/>
              </w:rPr>
              <w:t>25</w:t>
            </w:r>
            <w:r w:rsidRPr="0053764B">
              <w:rPr>
                <w:sz w:val="24"/>
                <w:szCs w:val="24"/>
              </w:rPr>
              <w:t xml:space="preserve"> with your voice and instrument.</w:t>
            </w:r>
            <w:r>
              <w:rPr>
                <w:sz w:val="24"/>
                <w:szCs w:val="24"/>
              </w:rPr>
              <w:t xml:space="preserve"> </w:t>
            </w:r>
          </w:p>
          <w:p w:rsidR="00583405" w:rsidRPr="00057367" w:rsidRDefault="000B288B" w:rsidP="000B288B">
            <w:pPr>
              <w:pStyle w:val="ListParagraph"/>
              <w:numPr>
                <w:ilvl w:val="0"/>
                <w:numId w:val="3"/>
              </w:numPr>
              <w:rPr>
                <w:sz w:val="28"/>
                <w:szCs w:val="28"/>
              </w:rPr>
            </w:pPr>
            <w:r w:rsidRPr="00FD3A2F">
              <w:rPr>
                <w:sz w:val="24"/>
                <w:szCs w:val="24"/>
              </w:rPr>
              <w:t xml:space="preserve">Go to </w:t>
            </w:r>
            <w:hyperlink r:id="rId11" w:history="1">
              <w:r w:rsidRPr="00FD3A2F">
                <w:rPr>
                  <w:rStyle w:val="Hyperlink"/>
                  <w:sz w:val="24"/>
                  <w:szCs w:val="24"/>
                </w:rPr>
                <w:t>www.gkamusic.com</w:t>
              </w:r>
            </w:hyperlink>
            <w:r w:rsidRPr="00FD3A2F">
              <w:rPr>
                <w:sz w:val="24"/>
                <w:szCs w:val="24"/>
              </w:rPr>
              <w:t xml:space="preserve"> -&gt; 4</w:t>
            </w:r>
            <w:r w:rsidRPr="00FD3A2F">
              <w:rPr>
                <w:sz w:val="24"/>
                <w:szCs w:val="24"/>
                <w:vertAlign w:val="superscript"/>
              </w:rPr>
              <w:t>th</w:t>
            </w:r>
            <w:r w:rsidRPr="00FD3A2F">
              <w:rPr>
                <w:sz w:val="24"/>
                <w:szCs w:val="24"/>
              </w:rPr>
              <w:t xml:space="preserve"> grade -&gt; click the</w:t>
            </w:r>
            <w:r w:rsidRPr="0053764B">
              <w:rPr>
                <w:sz w:val="24"/>
                <w:szCs w:val="24"/>
              </w:rPr>
              <w:t xml:space="preserve"> button that says “CLICK HERE for Summer Homework Assignments” -&gt;</w:t>
            </w:r>
            <w:r>
              <w:rPr>
                <w:sz w:val="24"/>
                <w:szCs w:val="24"/>
              </w:rPr>
              <w:t xml:space="preserve"> click on “Tum Balalaika WEEK </w:t>
            </w:r>
            <w:r>
              <w:rPr>
                <w:sz w:val="24"/>
                <w:szCs w:val="24"/>
              </w:rPr>
              <w:t>4</w:t>
            </w:r>
            <w:r w:rsidRPr="0053764B">
              <w:rPr>
                <w:sz w:val="24"/>
                <w:szCs w:val="24"/>
              </w:rPr>
              <w:t>”</w:t>
            </w:r>
            <w:r>
              <w:rPr>
                <w:sz w:val="24"/>
                <w:szCs w:val="24"/>
              </w:rPr>
              <w:t xml:space="preserve"> and follow the directions on that page</w:t>
            </w:r>
            <w:r>
              <w:rPr>
                <w:sz w:val="24"/>
                <w:szCs w:val="24"/>
              </w:rPr>
              <w:t>.</w:t>
            </w:r>
          </w:p>
        </w:tc>
        <w:tc>
          <w:tcPr>
            <w:tcW w:w="4950" w:type="dxa"/>
          </w:tcPr>
          <w:tbl>
            <w:tblPr>
              <w:tblStyle w:val="TableGrid"/>
              <w:tblpPr w:leftFromText="180" w:rightFromText="180" w:vertAnchor="page" w:horzAnchor="margin" w:tblpXSpec="center" w:tblpY="61"/>
              <w:tblOverlap w:val="never"/>
              <w:tblW w:w="4026" w:type="dxa"/>
              <w:tblLayout w:type="fixed"/>
              <w:tblLook w:val="04A0" w:firstRow="1" w:lastRow="0" w:firstColumn="1" w:lastColumn="0" w:noHBand="0" w:noVBand="1"/>
            </w:tblPr>
            <w:tblGrid>
              <w:gridCol w:w="2053"/>
              <w:gridCol w:w="1973"/>
            </w:tblGrid>
            <w:tr w:rsidR="00583405" w:rsidTr="000B288B">
              <w:trPr>
                <w:trHeight w:val="503"/>
              </w:trPr>
              <w:tc>
                <w:tcPr>
                  <w:tcW w:w="2053" w:type="dxa"/>
                </w:tcPr>
                <w:p w:rsidR="00583405" w:rsidRDefault="00583405" w:rsidP="00267414">
                  <w:pPr>
                    <w:jc w:val="center"/>
                    <w:rPr>
                      <w:sz w:val="28"/>
                      <w:szCs w:val="28"/>
                    </w:rPr>
                  </w:pPr>
                </w:p>
              </w:tc>
              <w:tc>
                <w:tcPr>
                  <w:tcW w:w="1973" w:type="dxa"/>
                </w:tcPr>
                <w:p w:rsidR="00583405" w:rsidRDefault="00583405" w:rsidP="00267414">
                  <w:pPr>
                    <w:rPr>
                      <w:sz w:val="28"/>
                      <w:szCs w:val="28"/>
                    </w:rPr>
                  </w:pPr>
                </w:p>
              </w:tc>
            </w:tr>
            <w:tr w:rsidR="00583405" w:rsidTr="000B288B">
              <w:trPr>
                <w:trHeight w:val="521"/>
              </w:trPr>
              <w:tc>
                <w:tcPr>
                  <w:tcW w:w="2053" w:type="dxa"/>
                </w:tcPr>
                <w:p w:rsidR="00583405" w:rsidRDefault="00583405" w:rsidP="00267414">
                  <w:pPr>
                    <w:rPr>
                      <w:sz w:val="28"/>
                      <w:szCs w:val="28"/>
                    </w:rPr>
                  </w:pPr>
                </w:p>
              </w:tc>
              <w:tc>
                <w:tcPr>
                  <w:tcW w:w="1973" w:type="dxa"/>
                </w:tcPr>
                <w:p w:rsidR="00583405" w:rsidRDefault="00583405" w:rsidP="00267414">
                  <w:pPr>
                    <w:rPr>
                      <w:sz w:val="28"/>
                      <w:szCs w:val="28"/>
                    </w:rPr>
                  </w:pPr>
                </w:p>
              </w:tc>
            </w:tr>
            <w:tr w:rsidR="00583405" w:rsidTr="000B288B">
              <w:trPr>
                <w:trHeight w:val="503"/>
              </w:trPr>
              <w:tc>
                <w:tcPr>
                  <w:tcW w:w="2053" w:type="dxa"/>
                </w:tcPr>
                <w:p w:rsidR="00583405" w:rsidRDefault="00583405" w:rsidP="00267414">
                  <w:pPr>
                    <w:rPr>
                      <w:sz w:val="28"/>
                      <w:szCs w:val="28"/>
                    </w:rPr>
                  </w:pPr>
                </w:p>
              </w:tc>
              <w:tc>
                <w:tcPr>
                  <w:tcW w:w="1973" w:type="dxa"/>
                </w:tcPr>
                <w:p w:rsidR="00583405" w:rsidRDefault="00583405" w:rsidP="00267414">
                  <w:pPr>
                    <w:rPr>
                      <w:sz w:val="28"/>
                      <w:szCs w:val="28"/>
                    </w:rPr>
                  </w:pPr>
                </w:p>
              </w:tc>
            </w:tr>
            <w:tr w:rsidR="00583405" w:rsidTr="000B288B">
              <w:trPr>
                <w:trHeight w:val="503"/>
              </w:trPr>
              <w:tc>
                <w:tcPr>
                  <w:tcW w:w="2053" w:type="dxa"/>
                </w:tcPr>
                <w:p w:rsidR="00583405" w:rsidRDefault="00583405" w:rsidP="00267414">
                  <w:pPr>
                    <w:rPr>
                      <w:sz w:val="28"/>
                      <w:szCs w:val="28"/>
                    </w:rPr>
                  </w:pPr>
                </w:p>
              </w:tc>
              <w:tc>
                <w:tcPr>
                  <w:tcW w:w="1973" w:type="dxa"/>
                </w:tcPr>
                <w:p w:rsidR="00583405" w:rsidRDefault="00583405" w:rsidP="00267414">
                  <w:pPr>
                    <w:rPr>
                      <w:sz w:val="28"/>
                      <w:szCs w:val="28"/>
                    </w:rPr>
                  </w:pPr>
                </w:p>
              </w:tc>
            </w:tr>
            <w:tr w:rsidR="00583405" w:rsidTr="000B288B">
              <w:trPr>
                <w:trHeight w:val="521"/>
              </w:trPr>
              <w:tc>
                <w:tcPr>
                  <w:tcW w:w="2053" w:type="dxa"/>
                </w:tcPr>
                <w:p w:rsidR="00583405" w:rsidRDefault="00583405" w:rsidP="00267414">
                  <w:pPr>
                    <w:rPr>
                      <w:sz w:val="28"/>
                      <w:szCs w:val="28"/>
                    </w:rPr>
                  </w:pPr>
                </w:p>
              </w:tc>
              <w:tc>
                <w:tcPr>
                  <w:tcW w:w="1973" w:type="dxa"/>
                </w:tcPr>
                <w:p w:rsidR="00583405" w:rsidRDefault="00583405" w:rsidP="00267414">
                  <w:pPr>
                    <w:rPr>
                      <w:sz w:val="28"/>
                      <w:szCs w:val="28"/>
                    </w:rPr>
                  </w:pPr>
                </w:p>
              </w:tc>
            </w:tr>
            <w:tr w:rsidR="00583405" w:rsidTr="000B288B">
              <w:trPr>
                <w:trHeight w:val="503"/>
              </w:trPr>
              <w:tc>
                <w:tcPr>
                  <w:tcW w:w="2053" w:type="dxa"/>
                </w:tcPr>
                <w:p w:rsidR="00583405" w:rsidRDefault="00583405" w:rsidP="00267414">
                  <w:pPr>
                    <w:rPr>
                      <w:sz w:val="28"/>
                      <w:szCs w:val="28"/>
                    </w:rPr>
                  </w:pPr>
                </w:p>
              </w:tc>
              <w:tc>
                <w:tcPr>
                  <w:tcW w:w="1973" w:type="dxa"/>
                </w:tcPr>
                <w:p w:rsidR="00583405" w:rsidRDefault="00583405" w:rsidP="00267414">
                  <w:pPr>
                    <w:rPr>
                      <w:sz w:val="28"/>
                      <w:szCs w:val="28"/>
                    </w:rPr>
                  </w:pPr>
                </w:p>
              </w:tc>
            </w:tr>
            <w:tr w:rsidR="00583405" w:rsidTr="000B288B">
              <w:trPr>
                <w:trHeight w:val="521"/>
              </w:trPr>
              <w:tc>
                <w:tcPr>
                  <w:tcW w:w="2053" w:type="dxa"/>
                </w:tcPr>
                <w:p w:rsidR="00583405" w:rsidRDefault="00583405" w:rsidP="00267414">
                  <w:pPr>
                    <w:rPr>
                      <w:sz w:val="28"/>
                      <w:szCs w:val="28"/>
                    </w:rPr>
                  </w:pPr>
                </w:p>
              </w:tc>
              <w:tc>
                <w:tcPr>
                  <w:tcW w:w="1973" w:type="dxa"/>
                </w:tcPr>
                <w:p w:rsidR="00583405" w:rsidRDefault="00583405" w:rsidP="00267414">
                  <w:pPr>
                    <w:rPr>
                      <w:sz w:val="28"/>
                      <w:szCs w:val="28"/>
                    </w:rPr>
                  </w:pPr>
                </w:p>
              </w:tc>
            </w:tr>
          </w:tbl>
          <w:p w:rsidR="00583405" w:rsidRDefault="00583405" w:rsidP="00267414">
            <w:pPr>
              <w:rPr>
                <w:sz w:val="28"/>
                <w:szCs w:val="28"/>
              </w:rPr>
            </w:pPr>
          </w:p>
        </w:tc>
      </w:tr>
    </w:tbl>
    <w:p w:rsidR="004E45DB" w:rsidRDefault="004E45DB"/>
    <w:sectPr w:rsidR="004E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B51"/>
    <w:multiLevelType w:val="hybridMultilevel"/>
    <w:tmpl w:val="C704A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627C97"/>
    <w:multiLevelType w:val="hybridMultilevel"/>
    <w:tmpl w:val="1DB87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C53E4"/>
    <w:multiLevelType w:val="hybridMultilevel"/>
    <w:tmpl w:val="5E66E8F2"/>
    <w:lvl w:ilvl="0" w:tplc="07943100">
      <w:start w:val="1"/>
      <w:numFmt w:val="decimal"/>
      <w:lvlText w:val="%1."/>
      <w:lvlJc w:val="left"/>
      <w:pPr>
        <w:ind w:left="492" w:hanging="360"/>
      </w:pPr>
      <w:rPr>
        <w:rFonts w:hint="default"/>
      </w:rPr>
    </w:lvl>
    <w:lvl w:ilvl="1" w:tplc="04090019" w:tentative="1">
      <w:start w:val="1"/>
      <w:numFmt w:val="lowerLetter"/>
      <w:lvlText w:val="%2."/>
      <w:lvlJc w:val="left"/>
      <w:pPr>
        <w:ind w:left="1212" w:hanging="360"/>
      </w:pPr>
    </w:lvl>
    <w:lvl w:ilvl="2" w:tplc="0409001B" w:tentative="1">
      <w:start w:val="1"/>
      <w:numFmt w:val="lowerRoman"/>
      <w:lvlText w:val="%3."/>
      <w:lvlJc w:val="right"/>
      <w:pPr>
        <w:ind w:left="1932" w:hanging="180"/>
      </w:pPr>
    </w:lvl>
    <w:lvl w:ilvl="3" w:tplc="0409000F" w:tentative="1">
      <w:start w:val="1"/>
      <w:numFmt w:val="decimal"/>
      <w:lvlText w:val="%4."/>
      <w:lvlJc w:val="left"/>
      <w:pPr>
        <w:ind w:left="2652" w:hanging="360"/>
      </w:pPr>
    </w:lvl>
    <w:lvl w:ilvl="4" w:tplc="04090019" w:tentative="1">
      <w:start w:val="1"/>
      <w:numFmt w:val="lowerLetter"/>
      <w:lvlText w:val="%5."/>
      <w:lvlJc w:val="left"/>
      <w:pPr>
        <w:ind w:left="3372" w:hanging="360"/>
      </w:pPr>
    </w:lvl>
    <w:lvl w:ilvl="5" w:tplc="0409001B" w:tentative="1">
      <w:start w:val="1"/>
      <w:numFmt w:val="lowerRoman"/>
      <w:lvlText w:val="%6."/>
      <w:lvlJc w:val="right"/>
      <w:pPr>
        <w:ind w:left="4092" w:hanging="180"/>
      </w:pPr>
    </w:lvl>
    <w:lvl w:ilvl="6" w:tplc="0409000F" w:tentative="1">
      <w:start w:val="1"/>
      <w:numFmt w:val="decimal"/>
      <w:lvlText w:val="%7."/>
      <w:lvlJc w:val="left"/>
      <w:pPr>
        <w:ind w:left="4812" w:hanging="360"/>
      </w:pPr>
    </w:lvl>
    <w:lvl w:ilvl="7" w:tplc="04090019" w:tentative="1">
      <w:start w:val="1"/>
      <w:numFmt w:val="lowerLetter"/>
      <w:lvlText w:val="%8."/>
      <w:lvlJc w:val="left"/>
      <w:pPr>
        <w:ind w:left="5532" w:hanging="360"/>
      </w:pPr>
    </w:lvl>
    <w:lvl w:ilvl="8" w:tplc="0409001B" w:tentative="1">
      <w:start w:val="1"/>
      <w:numFmt w:val="lowerRoman"/>
      <w:lvlText w:val="%9."/>
      <w:lvlJc w:val="right"/>
      <w:pPr>
        <w:ind w:left="6252" w:hanging="180"/>
      </w:pPr>
    </w:lvl>
  </w:abstractNum>
  <w:abstractNum w:abstractNumId="3">
    <w:nsid w:val="17FB304E"/>
    <w:multiLevelType w:val="hybridMultilevel"/>
    <w:tmpl w:val="5B600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775345"/>
    <w:multiLevelType w:val="hybridMultilevel"/>
    <w:tmpl w:val="31725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432243"/>
    <w:multiLevelType w:val="hybridMultilevel"/>
    <w:tmpl w:val="3976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1D4315"/>
    <w:multiLevelType w:val="hybridMultilevel"/>
    <w:tmpl w:val="C9B240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9A2EBA"/>
    <w:multiLevelType w:val="hybridMultilevel"/>
    <w:tmpl w:val="A432A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3F3F75"/>
    <w:multiLevelType w:val="hybridMultilevel"/>
    <w:tmpl w:val="3976A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8037BDD"/>
    <w:multiLevelType w:val="hybridMultilevel"/>
    <w:tmpl w:val="D9E02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8"/>
  </w:num>
  <w:num w:numId="4">
    <w:abstractNumId w:val="1"/>
  </w:num>
  <w:num w:numId="5">
    <w:abstractNumId w:val="6"/>
  </w:num>
  <w:num w:numId="6">
    <w:abstractNumId w:val="0"/>
  </w:num>
  <w:num w:numId="7">
    <w:abstractNumId w:val="3"/>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405"/>
    <w:rsid w:val="000B288B"/>
    <w:rsid w:val="002E5D45"/>
    <w:rsid w:val="004E45DB"/>
    <w:rsid w:val="00583405"/>
    <w:rsid w:val="00DA3006"/>
    <w:rsid w:val="00FD3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405"/>
    <w:rPr>
      <w:color w:val="0000FF" w:themeColor="hyperlink"/>
      <w:u w:val="single"/>
    </w:rPr>
  </w:style>
  <w:style w:type="table" w:styleId="TableGrid">
    <w:name w:val="Table Grid"/>
    <w:basedOn w:val="TableNormal"/>
    <w:uiPriority w:val="59"/>
    <w:rsid w:val="0058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40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3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3405"/>
    <w:rPr>
      <w:color w:val="0000FF" w:themeColor="hyperlink"/>
      <w:u w:val="single"/>
    </w:rPr>
  </w:style>
  <w:style w:type="table" w:styleId="TableGrid">
    <w:name w:val="Table Grid"/>
    <w:basedOn w:val="TableNormal"/>
    <w:uiPriority w:val="59"/>
    <w:rsid w:val="00583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834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kamusi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gkamusic.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kamusic.com" TargetMode="External"/><Relationship Id="rId11" Type="http://schemas.openxmlformats.org/officeDocument/2006/relationships/hyperlink" Target="http://www.gkamusic.com" TargetMode="External"/><Relationship Id="rId5" Type="http://schemas.openxmlformats.org/officeDocument/2006/relationships/webSettings" Target="webSettings.xml"/><Relationship Id="rId10" Type="http://schemas.openxmlformats.org/officeDocument/2006/relationships/hyperlink" Target="http://www.gkamusic.com" TargetMode="External"/><Relationship Id="rId4" Type="http://schemas.openxmlformats.org/officeDocument/2006/relationships/settings" Target="settings.xml"/><Relationship Id="rId9" Type="http://schemas.openxmlformats.org/officeDocument/2006/relationships/hyperlink" Target="http://www.gkamusi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GKA</Company>
  <LinksUpToDate>false</LinksUpToDate>
  <CharactersWithSpaces>3157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GKA463-PC</dc:creator>
  <cp:lastModifiedBy>GKA463-PC</cp:lastModifiedBy>
  <cp:revision>2</cp:revision>
  <dcterms:created xsi:type="dcterms:W3CDTF">2014-07-07T04:11:00Z</dcterms:created>
  <dcterms:modified xsi:type="dcterms:W3CDTF">2014-07-07T04:11:00Z</dcterms:modified>
</cp:coreProperties>
</file>